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Согласие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посетителя сайта на обработку персональных данных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Выражаю «b2b-site.ru», (далее – сайт) и его представителям, свое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согласие на автоматизированную и неавтоматизированную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обработку моих персональных данных, включая сбор,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систематизацию, накопление, хранение, уточнение (обновление,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изменение), использование, распространение (в том числе передачу),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обезличивание, блокирование, уничтожение следующих моих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персональных данных, переданных мною лично сайту, в т.ч. 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использованием интернет-сервис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Яндекс.Метрика: 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фамилия, имя, отчество; 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номер телефона (домашний/ сотовый); 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электронная почта;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источник захода на сайт b2b-site.ru (далее – сайт)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информация поискового или рекламного запроса;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данные о пользовательском устройстве (среди которых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разрешение, версия и другие атрибуты, характеризуемые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пользовательское устройство, IP-адрес)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информация о браузере пользователя (или иной программе, с помощью которой осуществляется доступ в сеть Интернет),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технические характеристики оборудования и программного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обеспечения, используемых пользователем;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дата и время доступа;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данные, характеризующие аудиторные сегменты;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параметры сессии;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данные о времени посещения;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идентификатор пользователя, хранимый в cookie;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пользовательские клики, просмотры страниц, заполнения полей, показы и просмотры баннеров и видео.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Сайт может обрабатывать мои персональные данные сроком 1 год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следующих целях: </w:t>
      </w:r>
    </w:p>
    <w:p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2.1. связи со мной, в том числе направление уведомлений, запросов и информации, касающихся использования сайта, обработки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заявок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исполнения соглашений и договоров. </w:t>
      </w:r>
    </w:p>
    <w:p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2.2. обезличивания персональных данных для получения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обезличенных статистических данных, которые передаются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третьему лицу для проведения исследований, выполнения работ или оказания услуг по поручению сайта.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Обработка (на бумажных носителях; в информационных системах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персональных данных и без использования средств автоматизации, а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также смешанным способом) моих персональных данных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должна осуществляться в соответствии с требованиями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Федерального закона от 27.07.2006г. № 152-ФЗ «О персональных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данных»,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П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олитикой об обработке и защите персональных данных».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4. Также даю свое согласие на предоставление сайтом моих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персональных данных как посетителя сайта партнерам, с которыми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сотрудничает сайт. Сайт вправе осуществлять обработку моих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персональных данных следующими способами: сбор, запись,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систематизация, накопление, хранение, обновление, изменение,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использование, передача (распространение, предоставление, доступ).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5. Настоящее согласие, в том числе на передачу персональных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данных третьей стороне в соответствии с п. 4 настоящего согласия,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вступает в силу с момента моего перехода на сайт и действует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сроком до 3 лет или же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дня отзыва в письменной форме.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Настоящее согласие может быть отозвано письменным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з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аявлением на e-mail zakaz@itegroup.ru.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微软雅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7ED66"/>
    <w:multiLevelType w:val="multilevel"/>
    <w:tmpl w:val="FA77ED66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FEF42935"/>
    <w:multiLevelType w:val="multilevel"/>
    <w:tmpl w:val="FEF4293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849C2"/>
    <w:rsid w:val="FFB68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2026-02-27T14:46:00Z</dcterms:created>
  <dc:creator>Nata</dc:creator>
  <cp:lastModifiedBy>epst</cp:lastModifiedBy>
  <dcterms:modified xsi:type="dcterms:W3CDTF">2026-02-27T15:01:38Z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  <property fmtid="{D5CDD505-2E9C-101B-9397-08002B2CF9AE}" pid="3" name="ICV">
    <vt:lpwstr>2480CA54F4D74E0B8B91091DB7FDE5DE_12</vt:lpwstr>
  </property>
</Properties>
</file>